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37" w:rsidRPr="00116EAA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EA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DC5037" w:rsidRPr="00116EAA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E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департамента экономики</w:t>
      </w:r>
    </w:p>
    <w:p w:rsidR="00DC5037" w:rsidRPr="00116EAA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EA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стратегического планирования Ярославской области</w:t>
      </w:r>
    </w:p>
    <w:p w:rsidR="00DC5037" w:rsidRPr="00116EAA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E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27.01.2022 № 1-аип</w:t>
      </w:r>
    </w:p>
    <w:p w:rsidR="00DC5037" w:rsidRPr="00116EAA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6EAA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приказа департамента экономики и стратегического планирования Ярославской области</w:t>
      </w:r>
      <w:proofErr w:type="gramEnd"/>
    </w:p>
    <w:p w:rsidR="00DC5037" w:rsidRPr="00116EAA" w:rsidRDefault="00DC5037" w:rsidP="00DC5037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116E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__________)</w:t>
      </w:r>
    </w:p>
    <w:p w:rsidR="00DC5037" w:rsidRPr="00116EAA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037" w:rsidRPr="00116EAA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037" w:rsidRPr="00116EAA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6EAA">
        <w:rPr>
          <w:rFonts w:ascii="Times New Roman" w:eastAsia="Calibri" w:hAnsi="Times New Roman" w:cs="Times New Roman"/>
          <w:b/>
          <w:sz w:val="28"/>
          <w:szCs w:val="28"/>
        </w:rPr>
        <w:t>АДРЕСНАЯ ИНВЕСТИЦИОННАЯ ПРОГРАММА</w:t>
      </w:r>
    </w:p>
    <w:p w:rsidR="00DC5037" w:rsidRPr="00116EAA" w:rsidRDefault="00DC5037" w:rsidP="00DC5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16EAA">
        <w:rPr>
          <w:rFonts w:ascii="Times New Roman" w:eastAsia="Calibri" w:hAnsi="Times New Roman" w:cs="Times New Roman"/>
          <w:b/>
          <w:sz w:val="28"/>
          <w:szCs w:val="28"/>
        </w:rPr>
        <w:t>Ярославской области на 2022 год и плановый период 2023 и 2024 годов</w:t>
      </w:r>
    </w:p>
    <w:p w:rsidR="00DC5037" w:rsidRPr="00116EAA" w:rsidRDefault="00DC5037" w:rsidP="00DC5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5037" w:rsidRPr="00116EAA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6EAA">
        <w:rPr>
          <w:rFonts w:ascii="Times New Roman" w:eastAsia="Calibri" w:hAnsi="Times New Roman" w:cs="Times New Roman"/>
          <w:sz w:val="28"/>
          <w:szCs w:val="28"/>
        </w:rPr>
        <w:t xml:space="preserve">Раздел 1. Перечень строек и объектов, планируемых к финансированию за счет средств областного бюджета, </w:t>
      </w:r>
    </w:p>
    <w:p w:rsidR="00DC5037" w:rsidRPr="00116EAA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6EAA">
        <w:rPr>
          <w:rFonts w:ascii="Times New Roman" w:eastAsia="Calibri" w:hAnsi="Times New Roman" w:cs="Times New Roman"/>
          <w:sz w:val="28"/>
          <w:szCs w:val="28"/>
        </w:rPr>
        <w:t xml:space="preserve">федерального бюджета и иных источников в рамках адресной инвестиционной программы Ярославской области </w:t>
      </w:r>
    </w:p>
    <w:p w:rsidR="00DC5037" w:rsidRPr="00116EAA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6EAA">
        <w:rPr>
          <w:rFonts w:ascii="Times New Roman" w:eastAsia="Calibri" w:hAnsi="Times New Roman" w:cs="Times New Roman"/>
          <w:sz w:val="28"/>
          <w:szCs w:val="28"/>
        </w:rPr>
        <w:t>на 2022 год</w:t>
      </w:r>
    </w:p>
    <w:p w:rsidR="00DC5037" w:rsidRPr="00116EAA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DC5037" w:rsidRPr="00116EAA" w:rsidRDefault="00DC5037" w:rsidP="00DC5037">
      <w:pPr>
        <w:spacing w:after="0" w:line="240" w:lineRule="auto"/>
        <w:rPr>
          <w:rFonts w:ascii="Times New Roman" w:eastAsia="Times New Roman" w:hAnsi="Times New Roman" w:cs="Times New Roman"/>
          <w:vanish/>
          <w:sz w:val="2"/>
          <w:szCs w:val="2"/>
          <w:highlight w:val="yellow"/>
          <w:lang w:eastAsia="ru-RU"/>
        </w:rPr>
      </w:pPr>
      <w:bookmarkStart w:id="0" w:name="__bookmark_1"/>
      <w:bookmarkStart w:id="1" w:name="__bookmark_2"/>
      <w:bookmarkEnd w:id="0"/>
      <w:bookmarkEnd w:id="1"/>
    </w:p>
    <w:tbl>
      <w:tblPr>
        <w:tblOverlap w:val="never"/>
        <w:tblW w:w="15310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4536"/>
        <w:gridCol w:w="3402"/>
        <w:gridCol w:w="1559"/>
        <w:gridCol w:w="1560"/>
        <w:gridCol w:w="1559"/>
      </w:tblGrid>
      <w:tr w:rsidR="00DC5037" w:rsidRPr="00116EAA" w:rsidTr="009561EA">
        <w:trPr>
          <w:cantSplit/>
          <w:trHeight w:val="617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gramEnd"/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/п</w:t>
            </w:r>
          </w:p>
        </w:tc>
        <w:tc>
          <w:tcPr>
            <w:tcW w:w="6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программа, подпрограмма, региональная программа, региональная целевая программа, объект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Объем БА на 2022 год, утвержденных Законом Ярославской области </w:t>
            </w: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от 15 декабря 2021 г. № 88-з </w:t>
            </w:r>
            <w:r w:rsidRPr="00116EAA">
              <w:rPr>
                <w:rFonts w:ascii="Times New Roman" w:eastAsia="Times New Roman" w:hAnsi="Times New Roman" w:cs="Times New Roman"/>
              </w:rPr>
              <w:t>«</w:t>
            </w: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 областном бюджете на</w:t>
            </w: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 </w:t>
            </w: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2022 год и на плановый период 2023 и 2024 годов</w:t>
            </w:r>
            <w:r w:rsidRPr="00116EAA">
              <w:rPr>
                <w:rFonts w:ascii="Times New Roman" w:eastAsia="Times New Roman" w:hAnsi="Times New Roman" w:cs="Times New Roman"/>
              </w:rPr>
              <w:t>»</w:t>
            </w: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руб.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том числе средства</w:t>
            </w:r>
          </w:p>
        </w:tc>
      </w:tr>
      <w:tr w:rsidR="00DC5037" w:rsidRPr="00116EAA" w:rsidTr="009561EA">
        <w:trPr>
          <w:cantSplit/>
          <w:trHeight w:val="126"/>
        </w:trPr>
        <w:tc>
          <w:tcPr>
            <w:tcW w:w="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</w:t>
            </w:r>
          </w:p>
          <w:p w:rsidR="00DC5037" w:rsidRPr="00116EAA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(ДБ и ГФ)</w:t>
            </w:r>
          </w:p>
        </w:tc>
      </w:tr>
    </w:tbl>
    <w:p w:rsidR="00DC5037" w:rsidRPr="00116EAA" w:rsidRDefault="00DC5037" w:rsidP="00DC5037">
      <w:pPr>
        <w:spacing w:after="0" w:line="240" w:lineRule="auto"/>
        <w:rPr>
          <w:sz w:val="2"/>
          <w:szCs w:val="2"/>
        </w:rPr>
      </w:pPr>
    </w:p>
    <w:tbl>
      <w:tblPr>
        <w:tblOverlap w:val="never"/>
        <w:tblW w:w="15310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4536"/>
        <w:gridCol w:w="3402"/>
        <w:gridCol w:w="1559"/>
        <w:gridCol w:w="1560"/>
        <w:gridCol w:w="1559"/>
      </w:tblGrid>
      <w:tr w:rsidR="00DC5037" w:rsidRPr="00116EAA" w:rsidTr="009B5ADD">
        <w:trPr>
          <w:cantSplit/>
          <w:trHeight w:val="172"/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116EAA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16E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</w:tr>
      <w:tr w:rsidR="009B5ADD" w:rsidRPr="006F2EC9" w:rsidTr="009B5ADD"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здравоохранения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2 237 658 907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902 554 407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1 335 104 500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материально-технической базы медицинских организаций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01.1.01.00000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01.1.01.74940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01.8.00.00000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«Борьба с онкологическими заболеваниями»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2 210 282 366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875 177 866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1 335 104 500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2 210 282 366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875 177 866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1 335 104 500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01.8.N3.52270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новому строительству и реконструкции медицинских организаций для оказания специализированной и высокотехнологичной онкологической помощи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1 554 842 496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426 964 096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1 127 878 400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(278000000000190012) Государственное бюджетное учреждение здравоохранения Ярославской области «Областная клиническая онкологическая больница»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1 554 842 496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426 964 096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1 127 878 400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01.8.N3.5227F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новому строительству и реконструкции медицинских организаций для оказания специализированной и высокотехнологичной онкологической помощи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283 871 370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76 645 270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207 226 100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(278000000000190012) Государственное бюджетное учреждение здравоохранения Ярославской области «Областная клиническая онкологическая больница»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283 871 370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76 645 270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207 226 100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01.8.N3.74940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371 568 500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371 568 500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(278000000000190012) Государственное бюджетное учреждение здравоохранения Ярославской области «Областная клиническая онкологическая больница»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371 568 500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371 568 500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01.Д.00.00000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Региональная целевая программа «Развитие детского здравоохранения, включая </w:t>
            </w: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создание современной инфраструктуры оказания медицинской помощи детям,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3 626 541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3 626 541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3 626 541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3 626 541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01.Д.N4.74940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3 626 541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3 626 541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(278701000001210005) Государственное бюджетное учреждение здравоохранения Ярославской области «Областная детская клиническая больница», г. Ярославль (строительство стационарного корпуса)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3 626 541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3 626 541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образования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1 737 292 617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681 267 217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1 056 025 400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02.7.00.00000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«Образование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1 733 336 106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677 310 706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1 056 025 400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1 582 908 674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526 883 274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1 056 025 400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02.7.E1.52300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173 409 480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6 936 380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166 473 100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173 409 480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6 936 380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166 473 100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(378640443516200001) Здание общеобразовательной школы на 140 мест, Ярославская область, Рыбинский район,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поселение, село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Погорелка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улица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Копринская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земельный участок 47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173 409 480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6 936 380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166 473 100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02.7.E1.52390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129 945 000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5 197 800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124 747 200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129 945 000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5 197 800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124 747 200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(378646000000190001) Корпус № 2 МОУ СОШ № 5 им. 63-го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пехотного полка по адресу: Ярославская область,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г. Углич, Ленинское шоссе, д.1а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129 945 000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5 197 800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124 747 200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02.7.E1.53770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созданию новых мест в общеобразовательных организациях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361 218 580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97 528 580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263 690 000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(378606410101200001) Строительство МОУ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Вощажниковская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средняя общеобразовательная школа на 240 мест, Борисоглебский </w:t>
            </w:r>
            <w:r w:rsidRPr="006F2E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361 218 580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97 528 580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263 690 000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02.7.E1.5377F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созданию новых мест в общеобразовательных организациях Ярославской области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77 574 114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20 945 014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56 629 100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(378606410101200001) Строительство МОУ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Вощажниковская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средняя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общеобразовательная школа на 240 мест, Борисоглебский </w:t>
            </w:r>
            <w:r w:rsidRPr="006F2E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77 574 114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20 945 014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56 629 100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02.7.E1.55200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412 429 727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111 356 027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301 073 700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412 429 727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111 356 027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301 073 700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(378701000001200001) Здание общеобразовательной организации на 1100 учащихся по ул.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Пашуковская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412 429 727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111 356 027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301 073 700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02.7.E1.5520F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196 455 212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53 042 912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143 412 300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196 455 212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53 042 912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143 412 300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(378701000001200001) Здание общеобразовательной организации на 1100 учащихся по ул.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Пашуковская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196 455 212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53 042 912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143 412 300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02.7.E1.Д2300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55 248 207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55 248 207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55 248 207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55 248 207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(378640443516200001) Здание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общеобразовательной школы на 140 мест, Ярославская область, Рыбинский район,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поселение, село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Погорелка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улица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Копринская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земельный участок 47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55 248 207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55 248 207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02.7.E1.Д5200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176 628 354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176 628 354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176 628 354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176 628 354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(378701000001200001) Здание общеобразовательной организации на 1100 учащихся по ул.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Пашуковская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156 628 354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156 628 354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(378701000001220001) Общеобразовательная организация Ярославская область, г. Ярославль, ул. Большая Федоровская, д.62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(378701000001220002) Общеобразовательная организация с инженерными коммуникациями, Ярославская область, г. Ярославль, Московский проспект, (у д.121)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150 427 432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150 427 432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02.7.E2.76890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зданий дополнительного образования в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150 427 432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150 427 432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Гаврилов-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Ямский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150 427 432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150 427 432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(S378612000000210039) Строительство центра развития детского творчества «Лидер», Ярославская область, Гаврилов-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150 427 432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150 427 432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02.8.00.00000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«Содействие занятости – создание условий дошкольного образования для детей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3 956 511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3 956 511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02.8.01.00000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зданий для реализации образовательной программы дошкольного образования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3 956 511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3 956 511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02.8.01.74160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дошкольных образовательных организаций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3 956 511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3 956 511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9B5ADD" w:rsidRPr="006F2EC9" w:rsidTr="009B5AD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(S278000000000210046) Строительство детского сада на 110 мест в г. Пошехонье,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ул.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(вблизи д. 39)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1 763 216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1 763 216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B5AD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B5ADD" w:rsidRPr="006F2EC9" w:rsidRDefault="009B5AD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(S278000000000220515) Строительство дошкольного образовательного учреждения в п. Михайловском, Ярославский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2 193 295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2 193 295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5ADD" w:rsidRPr="006F2EC9" w:rsidRDefault="009B5AD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«Социальная поддержка населения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322 400 577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64 008 577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Региональная целевая программа «Государственная поддержка и повышение качества жизни семей с детьми и граждан старшего поколения в Ярославской </w:t>
            </w: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322 400 577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64 008 577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322 400 577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64 008 577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03.4.P3.51210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249 544 331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49 544 331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(278626409191190017) Строительство спального корпуса для ветеранов войны и труда, общей мощностью 128 койко-мест с инженерными коммуникациями (модульная газовая котельная, очистные сооружения, артезианская скважина) по адресу: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Ярославская область, Некрасовский район,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Бурмакинский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район с. Новое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249 544 331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49 544 331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03.4.P3.5121F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обслуживания,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72 856 246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14 464 246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(278626409191190017) Строительство спального корпуса для ветеранов войны и труда, общей мощностью 128 койко-мест с инженерными коммуникациями (модульная газовая котельная, очистные сооружения, артезианская скважина) по адресу: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Ярославская область, Некрасовский район,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Бурмакинский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район с. Новое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72 856 246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14 464 246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доступным и комфортным жильем населения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3 105 949 853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270 336 845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659 356 800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2 176 256 208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«Стимулирование развития жилищного строительства на территории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566 240 795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206 521 995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05.1.01.71210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26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</w:t>
            </w: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Красный Профинтерн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(S378626000000210088)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Красный Профинтерн Некрасовского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</w:t>
            </w: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детей, оставшихся без попечения родителей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256 240 795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196 521 995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05.1.08.71200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161 945 915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161 945 915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161 945 915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161 945 915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05.1.08.R0820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94 294 880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34 576 080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94 294 880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34 576 080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Реализация инфраструктурного проекта по комплексной застройке территории в </w:t>
            </w: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Дзержинском районе города Ярославля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300 000 000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и реконструкцию автомобильных дорог в городе Ярославле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(S378701000000220472) Строительство автомобильной дороги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 № 15 в Дзержинском районе г. Ярославля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инженерных сетей в городе Ярославле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(S378701000000220473) Строительство инженерных сетей, в том числе котельной,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 № 15 в Дзержинском районе г. Ярославля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объектов социальной сферы в городе Ярославле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(S378701000000220471) Строительство детского сада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 № 15 в Дзержинском районе г. Ярославля (280 мест)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адресная программа по переселению граждан из аварийного жилищного фонда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2 227 840 977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2 176 256 208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</w:t>
            </w: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устойчивого сокращения непригодного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для проживания жилищного фонда»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2 227 840 977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2 176 256 208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05.2.F3.67483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2 176 256 208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2 176 256 208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827 002 086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827 002 086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827 002 086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827 002 086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129 713 328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129 713 328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129 713 328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129 713 328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143 345 856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143 345 856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143 345 856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143 345 856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109 673 135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109 673 135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Каменниковское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74 675 040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74 675 040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(S378640425000210212)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74 675 040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74 675 040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Покровское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8 987 474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8 987 474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8 987 474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8 987 474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Тихменевское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14 467 389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14 467 389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(S378640447000210261)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Тихменевское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14 467 389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14 467 389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Глебовское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11 543 232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11 543 232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(S378640443000210263)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11 543 232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11 543 232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157 312 692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157 312 692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148 593 814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148 593 814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Ростов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148 593 814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148 593 814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Семибратово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8 718 878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8 718 878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8 718 878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8 718 878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63 941 235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63 941 235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63 561 354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63 561 354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Углич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63 561 354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63 561 354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Улейминское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379 881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379 881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(S378646480000210220)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Улейминское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379 881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379 881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23 519 975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23 519 975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23 519 975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23 519 975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Тутаев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23 519 975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23 519 975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10 277 760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10 277 760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10 277 760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10 277 760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(S378606407000210215) Субсидия на обеспечение мероприятий по переселению граждан из аварийного жилищного фонда,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Борисоглебское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Борисоглебского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10 277 760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10 277 760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Брейтовский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4 002 240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4 002 240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4 002 240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4 002 240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(S378609411000210303)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Брейтовского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4 002 240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4 002 240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130 376 309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130 376 309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130 376 309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130 376 309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Гаврилов-Ям Гаврилов-Ямского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130 376 309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130 376 309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Даниловский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199 975 314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199 975 314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Данилов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190 328 754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190 328 754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190 328 754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190 328 754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Даниловское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9 646 560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9 646 560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(S378615435000210382) Субсидия на обеспечение мероприятий по переселению граждан из аварийного жилищного фонда, Даниловское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9 646 560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9 646 560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Любимский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52 435 584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52 435 584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Любим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52 435 584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52 435 584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(S378618101000210218)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Любим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52 435 584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52 435 584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Некоузский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121 685 325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121 685 325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Волжское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44 975 040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44 975 040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44 975 040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44 975 040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Веретейское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35 828 286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35 828 286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Веретейское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35 828 286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35 828 286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40 881 999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40 881 999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40 881 999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40 881 999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52 942 560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52 942 560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Некрасовское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52 942 560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52 942 560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(S378650470000210219)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Некрасовское</w:t>
            </w:r>
            <w:proofErr w:type="gram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Некрасовского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52 942 560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52 942 560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122 558 649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122 558 649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Пречистое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96 818 060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96 818 060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Пречистое</w:t>
            </w:r>
            <w:proofErr w:type="gram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96 818 060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96 818 060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Пречистенское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25 740 589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25 740 589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25 740 589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25 740 589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27 494 160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27 494 160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Пошехонье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27 494 160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27 494 160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Пошехонье Пошехонского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27 494 160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27 494 160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05.2.F3.67484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50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25 525 442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25 525 442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25 525 442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25 525 442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1 881 319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1 881 319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(S378715000000210206) Субсидия на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1 881 319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1 881 319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690 947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690 947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690 947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1 747 543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1 747 543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Каменниковское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903 209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903 209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(S378640425000210212)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903 209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903 209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Покровское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355 755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355 755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355 755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355 755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Тихменевское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488 579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488 579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(S378640447000210261)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Тихменевское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488 579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488 579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2 640 312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2 640 312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2 359 174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2 359 174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Ростов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2 359 174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2 359 174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Семибратово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281 138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281 138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281 138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281 138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1 303 269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1 303 269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1 291 504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1 291 504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Углич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1 291 504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1 291 504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Улейминское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(S378646480000210220)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Улейминское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790 631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790 631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790 631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790 631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Тутаев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790 631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790 631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400 064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400 064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400 064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400 064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(S378606407000210215) Субсидия на обеспечение мероприятий по переселению граждан из аварийного жилищного фонда, Борисоглебское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Борисоглебского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400 064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400 064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Брейтовский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158 464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158 464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158 464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158 464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(S378609411000210303) Субсидия на обеспечение мероприятий по переселению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Брейтовского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158 464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158 464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1 748 098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1 748 098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1 748 098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1 748 098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Гаврилов-Ям Гаврилов-Ямского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1 748 098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1 748 098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Даниловский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4 309 617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4 309 617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Данилов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4 128 744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4 128 744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4 128 744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4 128 744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Даниловское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180 873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(S378615435000210382) Субсидия на обеспечение мероприятий по переселению граждан из аварийного жилищного фонда, Даниловское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180 873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Любимский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</w:t>
            </w: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1 966 335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1 966 335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Любим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1 966 335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1 966 335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(S378618101000210218)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Любим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1 966 335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1 966 335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Некоузский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4 815 286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4 815 286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Волжское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1 780 262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1 780 262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1 780 262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1 780 262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Веретейское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1 418 204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1 418 204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Веретейское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1 418 204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1 418 204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1 616 820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1 616 820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Некоузское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Некоузского муниципального </w:t>
            </w: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1 616 820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1 616 820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2 095 643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2 095 643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Некрасовское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2 095 643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2 095 643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(S378650470000210219)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Некрасовское</w:t>
            </w:r>
            <w:proofErr w:type="gram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Некрасовского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2 095 643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2 095 643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480 768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480 768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Пречистое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453 403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453 403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Пречистое</w:t>
            </w:r>
            <w:proofErr w:type="gram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453 403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453 403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Пречистенское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27 365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27 365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27 365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27 365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1 031 031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1 031 031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Пошехонье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1 031 031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1 031 031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Пошехонье Пошехонского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1 031 031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1 031 031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«Жилье»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311 868 081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12 230 081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299 638 000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A47C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«Жилье»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311 868 081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12 230 081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299 638 000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05.4.F1.50210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стимулированию программ развития жилищного строительства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306 503 702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12 028 102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294 475 600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6F2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(278000000000190010) Детская поликлиника ГАУЗ ЯО «Клиническая больница № 2» с инженерными коммуникациями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207 681 563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8 307 263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199 374 300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98 822 139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3 720 839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95 101 300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(378701000001210003) Автомобильная дорога ул. Строителей (от ул. Бабича до Ленинградского проспекта) в городе Ярославле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98 822 139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3 720 839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95 101 300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05.4.F1.5021F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стимулированию программ развития жилищного строительства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5 364 379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201 979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5 162 400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5 364 379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201 979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5 162 400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(378701000001210003) Автомобильная дорога ул. Строителей (от ул. Бабича до Ленинградского проспекта) в городе Ярославле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5 364 379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201 979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6F2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«Формирование современной городской среды муниципальных образований на территории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06.1.00.00000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6F2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«Создание комфортной городской среды на территории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06.1.07.00000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6F2E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«Ростов Великий – духовный центр России»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06.1.07.98006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объектов водоотведения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(S378637101000220528) Строительство хозяйственно-бытовой канализации исторического центра 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06.1.08.00000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«</w:t>
            </w:r>
            <w:proofErr w:type="spellStart"/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Ревитализация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исторического центра города Углича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06.1.08.98004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(S378646101000220501) Реконструкция ул. Спасская (от пересечения с ул. Ленина до пересечения с ул. Ак.</w:t>
            </w:r>
            <w:proofErr w:type="gramEnd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Опарина) с капитальным ремонтом инженерных коммуникаций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(S378646101000220502) Реконструкция ул. Ленина, ул. Ак. Опарина, ул. Спасской; площади Советской (Западный квартал)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22 501 600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22 501 600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6F2EC9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(S378646101000220503) Реконструкция ул. Ростовской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7 500 500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E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7 500 500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6F2EC9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F2EC9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(S378646101000220504) Реконструкция ул. Ярославской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12 001 300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12 001 300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06.1.09.00000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условий для пешеходного передвижения населения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06.1.09.73310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Межбюджетные трансферты на реконструкцию искусственных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6F2E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(S378606000000220518) Реконструкция пешеходного моста через реку Устье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культуры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100 437 419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20 401 519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80 035 900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«Развитие культуры и искусства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100 437 419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20 401 519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80 035 900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100 437 419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20 401 519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80 035 900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11.4.A1.55131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центров культурного развития в городах с числом жителей до 300 тысяч человек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1 779 167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1 779 167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Ярославская область,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г. Данилов, ул. Володарского, д. 68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1 779 167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11.4.A1.55132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строительство и реконструкцию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51 145 069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13 809 169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37 335 900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51 145 069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13 809 169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37 335 900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(378646420711210001) Строительство дома культуры со зрительным залом на 100 мест по адресу: Россия, Ярославская область,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Угличский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Вякирево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51 145 069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13 809 169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37 335 900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11.4.A1.Д5131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центров культурного развития в городах с числом жителей до 300 тысяч человек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4 813 183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4 813 183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4 813 183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4 813 183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Ярославская область,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г. Данилов, ул. Володарского, д. 68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4 813 183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4 813 183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«Охрана окружающей среды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320 591 397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86 559 697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234 031 700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водохозяйственного комплекса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320 591 397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86 559 697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234 031 700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сооружений инженерной защиты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320 591 397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86 559 697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234 031 700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12.4.01.R0650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264 944 247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71 534 947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193 409 300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264 944 247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71 534 947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193 409 300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(378715000001210002)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правого берега р. Волги в районе ДК «Вымпел». Ярославская область, городской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округ город Рыбинск (1,2 этапы) 1 этап «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264 944 247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71 534 947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193 409 300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12.4.01.R065F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55 647 150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15 024 750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40 622 400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55 647 150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15 024 750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40 622 400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(378715000001210002)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правого берега р. Волги в районе ДК «Вымпел». Ярославская область, городской округ город Рыбинск (1,2 этапы) 1 этап «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55 647 150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15 024 750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40 622 400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физической культуры и спорта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13.3.00.00000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«Создание условий для занятий физической культурой и спортом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13.3.02.R1110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объектов собственности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(278701000001200001) Волейбольный центр в городе Ярославле (тренировочный, подготовительно-восстановительный блоки,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здание пляжного волейбола, вспомогательные здания с инженерными коммуникациями)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 очередь (этап)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качественными коммунальными услугами населения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1 422 301 340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299 703 440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1 122 597 900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программа «Развитие водоснабжения и водоотведения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1 179 774 289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57 176 389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1 122 597 900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объектов централизованных систем водоснабжения и водоотведения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9 947 142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9 947 142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14.2.01.72040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9 947 142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9 947 142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(S278000000000210266) Строительство водозабора и очистных сооружений водоснабжения в г.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(S278000000000210385) Строительство водозабора и очистных сооружений водоснабжения в с. Брейтово,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9 698 592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9 698 592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9 698 592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9 698 592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(S378612101000210337) Наружные сети канализации Ярославская область,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г. Гаврилов-Ям, ул. Калинина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3 759 376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3 759 376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(S378612101000210338) Наружные сети канализации по адресу: Ярославская область, г. Гаврилов-Ям, ул. Авиаторов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5 939 216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5 939 216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14.2.F5.00000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«Чистая вода»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165 965 715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9 029 015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156 936 700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14.2.F5.52430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163 475 730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6 539 030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156 936 700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(278615101001200010) Строительство очистных сооружений водоснабжения в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г. Данилове,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86 216 146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3 448 646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82 767 500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(278650495101210001) Станция водоподготовки села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Туношна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Туношенского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поселения, Ярославского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77 259 584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3 090 384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74 169 200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14.2.F5.Д2430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2 489 985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2 489 985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(278650430056190067) Станция водоочистки (обезжелезивания) и насосная станция второго подъема с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закольцовкой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наружных сетей водопровода в рабочем поселке Красные Ткачи Ярославского муниципального района. Водоснабжение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Красные Ткачи. 2 этап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2 489 985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2 489 985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«Оздоровление Волги»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1 003 861 432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38 200 232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965 661 200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14.2.G6.50130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823 316 755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31 673 655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791 643 100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(278701000001210001) Очистные сооружения канализации города Ярославля. Реконструкция системы обеззараживания сточных вод 1-2 очереди очистных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168 275 314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6 731 014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161 544 300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328 693 121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13 147 821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315 545 300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303 585 300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10 972 100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292 613 200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(378646410566200001) Реконструкция канализационных сетей и очистных сооружений канализации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Золоторучье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Ярославской области. 2 этап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303 585 300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10 972 100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292 613 200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22 763 020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822 720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21 940 300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(378623415101200001) Строительство очистных сооружений хозяйственно-бытовой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канализации мощностью 700 м3/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Ярославская область,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район, село Новый Некоуз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22 763 020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822 720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21 940 300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14.2.G6.5013F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180 544 677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6 526 577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174 018 100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180 544 677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6 526 577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174 018 100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(378646410566200001) Реконструкция канализационных сетей и очистных сооружений канализации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Золоторучье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Ярославской области. 2 этап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180 544 677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6 526 577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174 018 100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14.6.00.00000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программа «Газификация жилищно-коммунального хозяйства, промышленных и иных организаций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211 526 051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211 526 051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106 437 230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106 437 230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14.6.01.75250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106 437 230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106 437 230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5 000 400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(S378705000000200023) Строительство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котельной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Рязанцево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Рязанцевского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округа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2 166 700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2 166 700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(S378705000000210025) Строительство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котельной в д. Горки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Любимцевского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округа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2 833 700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2 833 700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Большесельский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53 971 000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53 971 000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(S378603000000210016) Строительство газовой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-модульной котельной, с. Варегово Большесельского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53 971 000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53 971 000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13 524 364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13 524 364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(S378615000000210352) Строительство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в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Спас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13 524 364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13 524 364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Любимский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18 546 000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18 546 000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(S378618000000200029) Строительство газовой котельной Дома культуры в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Рузбугино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(S378618000000210028) Строительство газовой котельной детского сада в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Рузбугино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(S378618000000210030) Строительство газовой котельной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Закобякино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8 646 000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8 646 000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Мышкинский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6 620 106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6 620 106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(S378621000000210031) Строительство газовой котельной структурного подразделения МУ ММР «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 Культуры» «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Юхотский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СК»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района, п.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Юхоть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Сосновая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3 224 032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3 224 032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(S378621000000210032) Строительство котельной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-модульного типа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Охотинского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детского сада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района, с. Охотино, ул.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3 396 074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3 396 074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Первомайский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8 775 360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8 775 360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(S378629000000210033) Перевод на природный газ котельной Погорельской основной школы,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Игнатцево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1 946 726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1 946 726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(S378629000000210034) Перевод на природный газ котельной № 4, с.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Семеновское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1 930 201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1 930 201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(S378629000000210035) Перевод на природный газ котельной № 3,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Всехсвятское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2 195 960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2 195 960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(S378629000000210036) Перевод на природный газ котельной (дошкольной группы) Семеновской средней школы, с.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Семеновское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2 702 473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2 702 473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9561EA" w:rsidRDefault="0016180D" w:rsidP="00956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561E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105 088 821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105 088 821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14.6.02.75260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газификации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105 088 821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105 088 821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20 700 000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(S378640000000200061) Строительство межпоселкового газопровода высокого давления от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Вокшерино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п.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Шашково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Назаровское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района. Первый и второй этапы строительства.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20 700 000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7 125 000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7 125 000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(S378646000000220522) Газопровод в д. Деревеньки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7 125 000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7 125 000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9 123 943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9 123 943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(S378609000000210069) Газификация с. Брейтово Брейтовского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9 123 943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9 123 943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15 484 854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15 484 854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(S378615000000210133) Газификация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Спас Даниловского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2 307 444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2 307 444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(S378615000000210312) Газификация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Шаготь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Нефедьево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13 177 410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13 177 410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Любимский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25 578 200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25 578 200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(S378618000000200137) Строительство газопровода для газоснабжения жилых домов,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Закобякино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Павлигино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17 997 700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17 997 700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(S378618000000210136) Строительство газопровода для газоснабжения жилых домов,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Семендяево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Касьяново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7 580 500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7 580 500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Первомайский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16 465 824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16 465 824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(S378629000000210142) Строительство газопровода низкого давления,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Игнатцево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Погорелка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1 675 652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1 675 652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(S378629000000210143) Строительство газопровода низкого давления, с. Семеновское Первомайского муниципального района (в том числе проектные работы)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13 650 900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13 650 900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(S378629000000210144) Строительство газопровода низкого давления,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Всехсвятское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1 139 272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1 139 272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Ярославский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10 611 000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10 611 000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(S378650000000210273) Строительство межпоселкового газопровода от места врезки до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Юрятино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Василево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Сереново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Ярославского муниципального района, распределительный газопровод по данным деревням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10 611 000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10 611 000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14.7.00.00000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«Модернизация объектов коммунальной инфраструктуры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14.7.02.00000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объектов теплоснабжения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14.7.02.75250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теплоснабжения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(S378612101000210446) Строительство котельной с инженерными коммуникациями в левобережной части г. Гаврилов-Яма Ярославской области, ул. Победы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«Экономическое развитие и инновационная экономика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43 943 633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14 636 369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29 307 264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«Стимулирование инвестиционной деятельности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43 939 029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Стимулирование органов местного самоуправления муниципальных образований Ярославской области к привлечению инвестиций и наращиванию налогового потенциала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43 939 029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15.1.06.76930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софинансирование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расходов муниципальных образований в целях реализации мероприятий по развитию инвестиционной привлекательности в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монопрофильных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муниципальных образованиях за счет средств Фонда развития моногородов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29 307 264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(S378643101000220448) Реконструкция автомобильной дороги ул. Строителей (от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та 50-летия Победы до ул. Промышленная) в г. Тутаев Ярославской области (1 этап)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29 307 264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15.1.06.76931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софинансирование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расходов муниципальных образований в целях реализации мероприятий по развитию инвестиционной привлекательности в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монопрофильных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муниципальных образованиях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(S378643101000220448) Реконструкция автомобильной дороги ул. Строителей (от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-та 50-летия Победы до ул. Промышленная) в г. Тутаев Ярославской области (1 этап)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15.3.00.00000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«Развитие субъектов малого и среднего предпринимательства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15.3.03.00000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Развитие инфраструктуры поддержки субъектов малого и среднего предпринимательства, а также имущественная поддержка субъектов малого и среднего предпринимательства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15.3.03.77060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Предоставление субсидий подведомственным учреждениям на осуществление капитальных вложений в объекты капитального строительства государственной </w:t>
            </w: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16E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(S278000000000200091) Реконструкция здания производственного корпуса в осях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73-111/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А-Э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производственного корпуса № 3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утаевского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промышленного парка «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туризма и отдыха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«Туризм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18.2.J1.00000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18.2.J1.53360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(реконструкцию) объектов обеспечивающей инфраструктуры с длительным сроком окупаемости, входящих в состав инвестиционных проектов по созданию туристских кластеров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Глебовское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(S378640000000210123) Дорога Калита – Взлетная полоса – Стрельбище (на территории «Ярославское взморье»). 1 этап: Строительство участка дороги от границы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д. Калита до северной границы взлетно-посадочной полосы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дорожного хозяйства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608 273 726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608 273 726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сети автомобильных дорог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242 942 117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242 942 117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Разработка рабочих проектов на строительство, реконструкцию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180 892 117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180 892 117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24.2.01.72460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разработку рабочих проектов на строительство, реконструкцию автомобильных дорог регионального значения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180 892 117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180 892 117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(S278000000000210268) Строительство автомобильной дороги «Обход г. Углича» в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Угличском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43 589 640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43 589 640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(S278000000000210321) Подготовка обоснования инвестиций и проведение его технологического и ценового аудита по объекту «Реконструкция Московского проспекта со строительством транспортных развязок и мостового перехода через р. Волгу в составе обхода центральной части г. Ярославля»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137 302 477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137 302 477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Строительство и реконструкция </w:t>
            </w: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24.2.02.72460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(S278000000000210268) Строительство автомобильной дороги «Обход г. Углича» в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Угличском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Оказание финансовой помощи муниципальным образованиям на строительство и реконструкцию автомобильных дорог местного значения, уникальных искусственных дорожных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24.2.03.72470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Ростовский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F72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(S378637000000220447) Реконструкция мостового перехода через реку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Кось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автомобильной дороге Никольское – Матвеевское в Ростовском районе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Борисоглебский муниципальный район, </w:t>
            </w: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916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Вощажниковское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(S378606410000220449) Реконструкция участка автомобильной дороги с.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Советская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Вощажниковского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Борисоглебского муниципального района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24.7.00.00000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«Комплексное развитие транспортной инфраструктуры объединенной дорожной сети Ярославской области и городской агломерации «Ярославская»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24.7.R1.00000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«Дорожная сеть»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24.7.R1.73930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(S278000000000210269) Строительство автомобильной дороги «Обход г. Гаврилов-Яма» в </w:t>
            </w:r>
            <w:proofErr w:type="gram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Гаврилов-Ямском</w:t>
            </w:r>
            <w:proofErr w:type="gram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(S278000000000210436) Реконструкция участка автомобильной дороги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Куракино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Шестихино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включающего мостовой переход через реку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Сутку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Мышкинском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(S278000000000210437) Реконструкция участка автомобильной дороги с. Новое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Мышкин с подъездом к дер.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Девницы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паромной переправе в дер. Борок, включающего мостовой переход через реку Койку, в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Большесельском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50 961 186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50 961 186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F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F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(S278000000000210439) Реконструкция участка автомобильной дороги Мышкин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Рождествено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Богородское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Морское, включающего мостовой переход через реку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Нергу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</w:t>
            </w:r>
            <w:proofErr w:type="spellStart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Мышкинском</w:t>
            </w:r>
            <w:proofErr w:type="spellEnd"/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34 812 701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34 812 701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F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9F4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(S278000000000220517) Реконструкция участка автомобильной дороги Сергиев 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Посад – Калязин – Рыбинск – Череповец</w:t>
            </w: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«Р-104», включающего мостовой переход через реку Коровку, в Рыбинском муниципальном районе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6 557 722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6 557 722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«Управление земельно-имущественным комплексом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«Управление и распоряжение имуществом и земельными ресурсами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34.1.01.00000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Повышение качества управления имуществом на территории Ярославской области, в том числе земельными ресурсами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34.1.01.73180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(S278000000000220527) Приобретение (выкуп) имущественного комплекса АО «Завод ЛИТ» с целью размещения государственного учреждения культуры «Переславль-Залесский государственный историко-архитектурный и художественный музей-заповедник»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«Комплексное развитие сельских территорий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109 539 792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4 381 592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105 158 200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сельских территорий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109 539 792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4 381 592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105 158 200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реализации проектов комплексного развития сельских территорий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109 539 792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4 381 592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105 158 200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48.1.06.R5761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комплексного развития сельских территорий (строительство социальных объектов)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91 141 667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3 645 667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Ростовский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91 141 667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3 645 667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(378637412126210002) Строительство основной общеобразовательной школы на 55 учащихся, Ярославская область, Ростовский район, с. Марково, д.15а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91 141 667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3 645 667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48.1.06.R635F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обеспечение комплексного </w:t>
            </w: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18 398 125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735 925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17 662 200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Ростовский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18 398 125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735 925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17 662 200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16180D" w:rsidRPr="00D26424" w:rsidTr="0016180D"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D26424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(378637412126210002) Строительство основной общеобразовательной школы на 55 учащихся, Ярославская область, Ростовский район, с. Марково, д.15а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18 398 125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735 925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17 662 200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D26424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E27C2" w:rsidRPr="00D26424" w:rsidTr="0016180D"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7C2" w:rsidRPr="00D26424" w:rsidRDefault="00FE27C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7C2" w:rsidRPr="00D26424" w:rsidRDefault="00FE27C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11 645 061 302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3 583 500 830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5 855 997 000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2 205 563 472</w:t>
            </w:r>
          </w:p>
        </w:tc>
      </w:tr>
      <w:tr w:rsidR="00FE27C2" w:rsidRPr="00D26424" w:rsidTr="00116EAA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7C2" w:rsidRPr="00D26424" w:rsidRDefault="00FE27C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7C2" w:rsidRPr="00D26424" w:rsidRDefault="00FE27C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областной 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6 096 186 836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2 489 251 836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3 606 935 000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E27C2" w:rsidRPr="00DC5037" w:rsidTr="00116EAA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7C2" w:rsidRPr="00D26424" w:rsidRDefault="00FE27C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7C2" w:rsidRPr="00D26424" w:rsidRDefault="00FE27C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муниципальной 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5 548 874 466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1 094 248 994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2 249 062 000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27C2" w:rsidRPr="00D26424" w:rsidRDefault="00FE27C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2 205 563 472</w:t>
            </w:r>
          </w:p>
        </w:tc>
      </w:tr>
    </w:tbl>
    <w:p w:rsidR="00DC5037" w:rsidRPr="00DC5037" w:rsidRDefault="00DC5037" w:rsidP="00DC5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DC5037" w:rsidRPr="00116EAA" w:rsidRDefault="00DC5037">
      <w:pPr>
        <w:rPr>
          <w:highlight w:val="yellow"/>
        </w:rPr>
      </w:pPr>
    </w:p>
    <w:p w:rsidR="00941057" w:rsidRPr="00C43905" w:rsidRDefault="00941057" w:rsidP="00941057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Раздел 2. Перечень строек и объектов, планируемых к финансированию за счет средств областного бюджета,</w:t>
      </w:r>
    </w:p>
    <w:p w:rsidR="00941057" w:rsidRDefault="00941057" w:rsidP="009410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t xml:space="preserve">федерального бюджета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 иных источников</w:t>
      </w: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рамках адресной инвестиционной программы Ярославской области </w:t>
      </w:r>
    </w:p>
    <w:p w:rsidR="00941057" w:rsidRDefault="00941057" w:rsidP="009410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t>на 2023 и 2024 годы</w:t>
      </w:r>
    </w:p>
    <w:p w:rsidR="00996587" w:rsidRPr="004F7589" w:rsidRDefault="00996587" w:rsidP="0094105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p w:rsidR="00941057" w:rsidRPr="004F7589" w:rsidRDefault="00941057" w:rsidP="009410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Overlap w:val="never"/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977"/>
        <w:gridCol w:w="1559"/>
        <w:gridCol w:w="1559"/>
        <w:gridCol w:w="1418"/>
        <w:gridCol w:w="708"/>
        <w:gridCol w:w="1560"/>
        <w:gridCol w:w="1275"/>
        <w:gridCol w:w="1418"/>
        <w:gridCol w:w="709"/>
      </w:tblGrid>
      <w:tr w:rsidR="00941057" w:rsidRPr="004F7589" w:rsidTr="009F41FC">
        <w:trPr>
          <w:trHeight w:val="585"/>
        </w:trPr>
        <w:tc>
          <w:tcPr>
            <w:tcW w:w="710" w:type="dxa"/>
            <w:vMerge w:val="restart"/>
            <w:shd w:val="clear" w:color="auto" w:fill="auto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программа, подпрограмма, региональная программа, региональная целевая программа, объект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БА на 2023 год, утвержденных Законом Ярославской области от 15 декабря 2021 г. </w:t>
            </w: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 88-з «Об областном бюджете на 2022 год и на плановый период 2023 и 2024 годов», руб.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 средства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БА на 2024 год, утвержденных Законом Ярославской области от 15 декабря 2021 г. </w:t>
            </w: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 88-з «Об областном бюджете на 2022 год и на плановый период 2023 и 2024 годов», руб.</w:t>
            </w: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 средства</w:t>
            </w:r>
          </w:p>
        </w:tc>
      </w:tr>
      <w:tr w:rsidR="00941057" w:rsidRPr="004F7589" w:rsidTr="00C766D0">
        <w:trPr>
          <w:trHeight w:val="2825"/>
        </w:trPr>
        <w:tc>
          <w:tcPr>
            <w:tcW w:w="710" w:type="dxa"/>
            <w:vMerge/>
            <w:shd w:val="clear" w:color="auto" w:fill="auto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/>
            <w:shd w:val="clear" w:color="auto" w:fill="auto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ис-точ-ники</w:t>
            </w:r>
            <w:proofErr w:type="spellEnd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(ДБ и ГФ)</w:t>
            </w:r>
          </w:p>
        </w:tc>
        <w:tc>
          <w:tcPr>
            <w:tcW w:w="1560" w:type="dxa"/>
            <w:vMerge/>
            <w:shd w:val="clear" w:color="auto" w:fill="auto"/>
          </w:tcPr>
          <w:p w:rsidR="00941057" w:rsidRPr="00D64913" w:rsidRDefault="00941057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1057" w:rsidRPr="00D64913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ис-точ-ники</w:t>
            </w:r>
            <w:proofErr w:type="spellEnd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(ДБ и ГФ)</w:t>
            </w:r>
          </w:p>
        </w:tc>
      </w:tr>
    </w:tbl>
    <w:p w:rsidR="00941057" w:rsidRPr="004F7589" w:rsidRDefault="00941057" w:rsidP="00941057">
      <w:pPr>
        <w:spacing w:after="0" w:line="240" w:lineRule="auto"/>
        <w:rPr>
          <w:rFonts w:ascii="Times New Roman" w:eastAsia="Times New Roman" w:hAnsi="Times New Roman" w:cs="Times New Roman"/>
          <w:vanish/>
          <w:sz w:val="2"/>
          <w:szCs w:val="2"/>
          <w:lang w:eastAsia="ru-RU"/>
        </w:rPr>
      </w:pPr>
    </w:p>
    <w:tbl>
      <w:tblPr>
        <w:tblOverlap w:val="never"/>
        <w:tblW w:w="15452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1"/>
        <w:gridCol w:w="1558"/>
        <w:gridCol w:w="2976"/>
        <w:gridCol w:w="1558"/>
        <w:gridCol w:w="1558"/>
        <w:gridCol w:w="1417"/>
        <w:gridCol w:w="708"/>
        <w:gridCol w:w="1561"/>
        <w:gridCol w:w="1275"/>
        <w:gridCol w:w="1417"/>
        <w:gridCol w:w="713"/>
      </w:tblGrid>
      <w:tr w:rsidR="00941057" w:rsidRPr="004F7589" w:rsidTr="0016180D">
        <w:trPr>
          <w:tblHeader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941057" w:rsidRPr="004C6344" w:rsidTr="009F41FC">
              <w:trPr>
                <w:jc w:val="center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941057" w:rsidRPr="004C6344" w:rsidTr="009F41FC">
              <w:trPr>
                <w:jc w:val="center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4C6344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2"/>
            </w:tblGrid>
            <w:tr w:rsidR="00941057" w:rsidRPr="004C6344" w:rsidTr="009F41FC">
              <w:trPr>
                <w:jc w:val="center"/>
              </w:trPr>
              <w:tc>
                <w:tcPr>
                  <w:tcW w:w="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4C6344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</w:tr>
          </w:tbl>
          <w:p w:rsidR="00941057" w:rsidRPr="004C6344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180D" w:rsidRPr="001130B8" w:rsidTr="0016180D"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здравоохранения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1 699 686 700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933 686 700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766 000 000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«Развитие материально-технической базы медицинских организаций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392 700 000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392 700 000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01.1.01.00000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392 700 000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392 700 000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01.1.01.74940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Реализация мероприятий по строительству медицинских </w:t>
            </w: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организаций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392 700 000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392 700 000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bookmarkStart w:id="2" w:name="_GoBack"/>
            <w:bookmarkEnd w:id="2"/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(S278000000000210298) «Взрослая поликлиника» ГУЗ ЯО «Ярославская ЦРБ» с инженерными коммуникациями на 500 посещений в смену, по адресу: Ярославская область, Ярославский район, д. Красный Бор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12 700 000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01.8.00.00000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«Борьба с онкологическими заболеваниями»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01.8.N3.00000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01.8.N3.74940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(278000000000190012) Государственное бюджетное учреждение здравоохранения Ярославской области «Областная клиническая онкологическая больница»</w:t>
            </w:r>
          </w:p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F412E2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412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01.Д.00.00000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«Развитие детского здравоохранения, включая создание современной инфраструктуры оказания медицинской помощи детям,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1 099 315 200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333 315 200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766 000 000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1 099 315 200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333 315 200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766 000 000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01.Д.N4.52460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и реконструкции медицинских организаций для оказания специализированной помощи детям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1 049 315 200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283 315 200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766 000 000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(278701000001210005) Государственное бюджетное учреждение здравоохранения Ярославской области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«Областная детская клиническая больница»,</w:t>
            </w:r>
          </w:p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Ярославль (строительство стационарного корпуса)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1 049 315 200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283 315 200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01.Д.N4.74940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(278701000001210005) Государственное бюджетное учреждение здравоохранения Ярославской области «Областная детская клиническая больница»,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г. Ярославль (строительство стационарного корпуса)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образования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1 626 117 842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1 096 630 442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529 487 400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1 242 033 075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686 500 475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02.7.00.00000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«Образование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1 626 117 842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1 096 630 442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529 487 400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1 242 033 075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686 500 475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1 626 117 842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1 096 630 442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529 487 400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1 242 033 075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686 500 475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02.7.E1.52390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181 695 105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7 267 805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174 427 300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181 695 105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7 267 805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174 427 300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(378646000000190001) Корпус № 2 МОУ СОШ № 5 им. 63-го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пехотного полка по адресу: Ярославская область, г. Углич, Ленинское шоссе, д.1а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181 695 105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7 267 805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174 427 300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02.7.E1.55200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486 383 700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131 323 600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355 060 100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486 383 700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131 323 600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355 060 100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(378701000001220001) Общеобразовательная организация Ярославская область, г. Ярославль, ул. Большая Федоровская, д.62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151 994 907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41 038 625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110 956 282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237 813 613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64 209 675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173 603 938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(378701000001220002) Общеобразовательная организация с инженерными коммуникациями, Ярославская область, г. Ярославль, Московский проспект, (у д.121)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334 388 793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90 284 975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244 103 818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523 189 949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141 261 287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381 928 662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02.7.E1.Д2300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области,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(378640443516200001) Здание общеобразовательной школы на 140 мест, Ярославская область, Рыбинский район,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Глебовское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село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Погорелка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Копринская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земельный участок 47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02.7.E1.Д2390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(378646000000190001) Корпус № 2 МОУ СОШ № 5 им. 63-го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пехотного полка по адресу: Ярославская область, г. Углич, Ленинское шоссе, д.1а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02.7.E1.Д3770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созданию новых мест в общеобразовательных организациях Ярославской области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38 765 420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38 765 420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(378606410101200001) Строительство МОУ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Вощажниковская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общеобразовательная школа на 240 мест, Борисоглебский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38 765 420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38 765 420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02.7.E1.Д5200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426 082 467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426 082 467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426 082 467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426 082 467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(378701000001200001) Здание общеобразовательной организации на 1100 учащихся по ул.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Пашуковская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(378701000001220001) Общеобразовательная организация Ярославская область, г. Ярославль, ул. Большая Федоровская, д.62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131 770 867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131 770 867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257 149 336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257 149 336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(378701000001220002) Общеобразовательная организация с инженерными коммуникациями, Ярославская область, г. Ярославль, Московский проспект, (у д.121)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94 311 600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94 311 600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223 880 177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223 880 177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623413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62341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«Обеспечение доступным и комфортным жильем населения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985 900 651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626 181 851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502 971 348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443 252 548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05.1.00.00000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«Стимулирование развития жилищного строительства на территории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776 443 566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416 724 766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463 800 505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404 081 705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05.1.01.71210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Красный Профинтерн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(S378626000000210088) Субсидия на переселение граждан из жилищного фонда,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признанного непригодным для проживания, и (или) жилищного фонда с высоким уровнем износа,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Красный Профинтерн Некрасовского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42 909 453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411 440 505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351 721 705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411 440 505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351 721 705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05.1.08.71200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05.1.08.R0820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инфраструктурного проекта по комплексной застройке территории в Дзержинском районе города Ярославля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05.1.16.98001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автомобильных дорог в городе Ярославле за счет средств инфраструктурного бюджетного кредита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(S378701000000220472) Строительство автомобильной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дороги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Норской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МКР № 15 в Дзержинском районе г. Ярославля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05.1.16.98002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инженерных сетей в городе Ярославле за счет средств инфраструктурного бюджетного кредита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(S378701000000220473) Строительство инженерных сетей, в том числе котельной,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Норской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МКР № 15 в Дзержинском районе г. Ярославля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05.1.16.98003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объектов социальной сферы в городе Ярославле за счет средств инфраструктурного бюджетного кредита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(S378701000000220471) Строительство детского сада в рамках проекта комплексной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застройки территории в районе пересечения Ленинградского проспекта и ул. Малой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Норской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МКР № 15 в Дзержинском районе г. Ярославля (280 мест)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05.2.00.00000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адресная программа по переселению граждан из аварийного жилищного фонда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05.2.F3.00000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05.2.F3.67484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Переславль-Залесский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1 311 631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1 311 631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Покровское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Рыбинского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Глебовское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349 444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349 444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(S378640443000210263)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Глебовское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Рыбинского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349 444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349 444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2 075 695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2 075 695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Ростов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Ростов Ростовского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Семибратово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Углич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Углич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Тутаев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Тутаев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Тутаевского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Вощажниковское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(S378606410000210207)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Вощажниковское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Борисоглебского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Брейтовское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(S378609411000210303)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Брейтовского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507 140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AF45CA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AF45C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Гаврилов-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Ямский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Гаврилов-Ям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Гаврилов-Ям Гаврилов-Ямского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Данилов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Данилов Даниловского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Мышкин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(S378621101000210222) Субсидия на обеспечение мероприятий по переселению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Мышкин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5 540 458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Некоузский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2 416 397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2 416 397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Волжское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Некоузского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Веретейское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Веретейское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Некоузского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Некоузское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Некоузское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Некоузского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Пречистое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Пречистое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Пречистенское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Первомайского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Пошехонье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Пошехонье Пошехонского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rPr>
          <w:trHeight w:val="209"/>
        </w:trPr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Ярославский муниципальный </w:t>
            </w: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Кузнечихинское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(S378650435000210223) Субсидия на обеспечение мероприятий по переселению граждан из аварийного жилищного фонда,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Кузнечихинское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Ярославского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05.4.00.00000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«Жилье»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05.4.F1.00000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«Жилье»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16180D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05.4.F1.Д0211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6180D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180D" w:rsidRPr="001130B8" w:rsidRDefault="0016180D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(278000000000190010) Детская поликлиника ГАУЗ ЯО «Клиническая больница № 2» с инженерными коммуникациями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1130B8" w:rsidRDefault="0016180D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169 850 720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6180D" w:rsidRPr="004D4CAE" w:rsidRDefault="0016180D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«Формирование современной городской среды муниципальных образований на территории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815 175 580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Региональная целевая программа «Создание </w:t>
            </w: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комфортной городской среды на территории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815 175 580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06.1.07.00000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инфраструктурного проекта «Ростов Великий – духовный центр России»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06.1.07.98006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объектов водоотведения за счет средств инфраструктурного бюджетного кредита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Ростов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(S378637101000220528) Строительство хозяйственно-бытовой канализации исторического центра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Ростов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06.1.08.00000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инфраструктурного проекта «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Ревитализация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исторического центра города Углича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06.1.08.98004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Углич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(S378646101000220502) Реконструкция ул. Ленина, ул. Ак. Опарина, ул. Спасской; площади Советской (Западный квартал)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(S378646101000220503) Реконструкция ул. Ростовской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(S378646101000220504) Реконструкция ул. Ярославской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06.1.09.00000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условий для пешеходного передвижения населения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06.1.09.73310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 на реконструкцию искусственных сооружений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Борисоглебское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(S378606000000220518) Реконструкция пешеходного моста через реку Устье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культуры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146 065 984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55 365 984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11.4.00.00000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«Развитие культуры и искусства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146 065 984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55 365 984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11.4.A1.00000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146 065 984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55 365 984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11.4.A1.55131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центров культурного развития в городах с числом жителей до 300 тысяч человек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94 479 167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3 779 167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94 479 167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3 779 167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Россия, Ярославская область,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г. Данилов, ул. Володарского, д. 68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94 479 167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3 779 167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4D4CAE" w:rsidRDefault="00832E4F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4D4CA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11.4.A1.Д5131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центров культурного развития в городах с числом жителей до 300 тысяч человек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51 586 817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51 586 817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832E4F" w:rsidRPr="001130B8" w:rsidTr="00832E4F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51 586 817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51 586 817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2E4F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2E4F" w:rsidRPr="001130B8" w:rsidRDefault="00832E4F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Россия, Ярославская область,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г. Данилов,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ул. Володарского, д. 68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51 586 817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51 586 817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32E4F" w:rsidRPr="001130B8" w:rsidRDefault="00832E4F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«Охрана окружающей среды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144 481 850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44 660 350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12.4.00.00000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«Развитие водохозяйственного комплекса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144 481 850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44 660 350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12.4.01.00000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сооружений инженерной защиты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144 481 850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44 660 350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12.4.01.R0650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136 741 800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36 920 300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136 741 800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36 920 300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(378715000001210002)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правого берега р. Волги в районе ДК «Вымпел». Ярославская область, городской округ город Рыбинск (1,2 этапы) 1 этап «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136 741 800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36 920 300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12.4.01.R065F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Субсидия на реализацию мероприятий по строительству и реконструкции сооружений инженерной защиты от негативного воздействия вод за счет средств резервного фонда Правительства Российской </w:t>
            </w: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Федерации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7 740 050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7 740 050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7 740 050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7 740 050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(378715000001210002)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правого берега р. Волги в районе ДК «Вымпел». Ярославская область, городской округ город Рыбинск (1,2 этапы) 1 этап «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7 740 050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7 740 050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6E4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физической культуры и спорта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1 698 923 766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648 923 766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CA2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«Создание условий для занятий физической культурой и спортом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1 698 923 766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648 923 766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1 698 923 766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648 923 766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13.3.02.77290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собственности Ярославской области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136 430 218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136 430 218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CA2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(278701000001200001) Волейбольный центр в городе Ярославле (тренировочный, подготовительно-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восстановительный блоки, здание пляжного волейбола, вспомогательные здания с инженерными коммуникациями) – I очередь (этап)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136 430 218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136 430 218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13.3.02.R1110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объектов собственности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1 562 493 548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512 493 548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CA2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 очередь (этап)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1 562 493 548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512 493 548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13.3.P5.00000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13.3.P5.51390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(378643101001210001) Ледовая арена (Ярославская область, г. Тутаев, МКР-11)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CA2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«Обеспечение качественными коммунальными услугами населения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2 589 855 079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326 890 679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2 262 964 400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1 750 356 066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85 164 666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1 665 191 400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14.2.00.00000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CA2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программа «Развитие водоснабжения и водоотведения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2 375 111 962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112 147 562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2 262 964 400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1 731 488 066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66 296 666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1 665 191 400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14.2.01.00000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водоснабжения и водоотведения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2 446 436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2 446 436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14.2.01.72040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2 446 436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2 446 436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(S278000000000210385) Строительство водозабора и очистных сооружений водоснабжения в с. Брейтово,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2 446 436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2 446 436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14.2.F5.00000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«Чистая вода»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331 851 382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13 274 082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318 577 300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179 414 733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7 463 333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171 951 400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14.2.F5.52430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331 851 382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13 274 082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318 577 300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179 414 733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7 463 333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171 951 400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(S278000000000210266) Строительство водозабора и очистных сооружений водоснабжения в г.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75 034 032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3 001 361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72 032 671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119 470 128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5 065 549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114 404 579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(S278000000000210385) Строительство водозабора и очистных сооружений водоснабжения в с. Брейтово,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65 597 296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2 623 920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62 973 376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29 691 533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1 187 633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28 503 900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(S278000000000210386) Реконструкция системы водоснабжения с.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Великое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Гаврилов-Ямского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49 486 354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1 979 454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47 506 900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(S278000000000210387) Строительство очистных сооружений водоснабжения в г. Мышкине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40 168 751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1 606 751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38 562 000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(S278000000000210388) Строительство станции водоочистки и водозабора с. Новый Некоуз. Ярославская область,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Некоузский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 с. Новый Некоуз. 1 этап.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101 564 949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97 502 353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30 253 072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1 210 151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29 042 921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«Оздоровление Волги»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2 040 814 144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96 427 044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1 944 387 100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1 552 073 333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58 833 333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1 493 240 000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14.2.G6.50130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2 022 628 229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78 241 129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1 944 387 100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1 552 073 333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58 833 333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1 493 240 000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(278701000001210001) Очистные сооружения канализации города Ярославля. Реконструкция системы обеззараживания сточных вод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очереди очистных сооружений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198 206 940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7 928 340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190 278 600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882 814 618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35 312 618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847 502 000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CA2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(S278000000000210389) Строительство очистных сооружений канализации в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120 631 671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4 825 171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115 806 500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709 208 333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28 368 333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680 840 000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(S378615101000210259) Реконструкция очистных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сооружений водоотведения в г. Данилове,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124 800 000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311 250 000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11 250 000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(S378640000000210353) Ликвидация очистных сооружений канализации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-на Волжский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-на ГЭС и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-на Заволжье-2 и строительство сетей хозяйственно-бытовой канализации ГОСК, Рыбинский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311 250 000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344 450 000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531 615 000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19 215 000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512 400 000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Ростов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344 450 000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531 615 000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19 215 000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512 400 000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(S378637101000210258) Строительство очистных сооружений канализации в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г. Ростове, Ростовский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344 450 000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531 615 000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19 215 000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512 400 000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147 325 000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5 325 000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Мышкин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147 325 000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5 325 000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(S378621000000210354) Строительство очистных сооружений канализации в г. Мышкин,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147 325 000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5 325 000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14.2.G6.Д0130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Реализация мероприятий по </w:t>
            </w: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18 185 915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18 185 915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18 185 915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18 185 915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14.6.00.00000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программа «Газификация жилищно-коммунального хозяйства, промышленных и иных организаций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214 743 117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214 743 117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116 162 165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116 162 165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14.6.01.75250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116 162 165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116 162 165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Переславль-Залесский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79 100 000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79 100 000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(S378705000000200023) Строительство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Рязанцево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Рязанцевского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(S378705000000210024) Строительство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Елизарово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Рязанцевского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16 150 000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(S378705000000210025) Строительство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в д. Горки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Любимцевского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(S378609000000210348) Строительство котельной, д.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Ульяниха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17 319 590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17 319 590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(S378615000000210020)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Строительство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газовой котельной Дома культуры с инженерными сетями Даниловского муниципального района, с.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Шаготь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5 263 000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(S378615000000210217) Строительство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-модульной газовой котельной в п. Рощино Даниловского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(S378615000000210352) Строительство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газовой котельной в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Спас Даниловского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12 056 590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12 056 590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Любимский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(S378618000000210028) Строительство газовой котельной детского сада в д.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Рузбугино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Первомайский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3 520 275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3 520 275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(S378629000000210036) Перевод на природный газ котельной (дошкольной группы) Семеновской средней школы, с.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Семеновское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3 520 275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3 520 275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Пошехонский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(S378634000000210308) Перевод котельной средней школы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Ермаково на природный газ, Пошехонский муниципальный район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14.6.02.00000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98 580 952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98 580 952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14.6.02.75260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газификации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98 580 952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98 580 952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(S378715000000210238) Строительство распределительного газопровода низкого давления с устройством ГРПШ для газоснабжения жилых домов по ул.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Мелкая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Рыбинска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(S378640000000210239) Строительство распределительных газовых сетей в п.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Шашково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Рыбинского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A66E12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A66E1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Ростовский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(S378637000000210246) Газификация д.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Теханово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Ростовского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(S378643000000210066) Строительство газопровода, д. Богословское – д.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Емишево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д.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Кузилово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Тутаевского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(S378609000000210069) Газификация с. Брейтово Брейтовского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Первомайский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19 648 352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19 648 352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(S378629000000210142) Строительство газопровода низкого давления, д.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Игнатцево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Погорелка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10 711 461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10 711 461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(S378629000000210144) Строительство газопровода низкого давления, с.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Всехсвятское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8 936 891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8 936 891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«Экономическое развитие и инновационная экономика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«Стимулирование инвестиционной деятельности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Государственная поддержка инвестиционной деятельности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15.1.03.71390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них, в рамках реализации новых инвестиционных проектов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194 790 000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194 790 000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(S278000000000220524) Строительство улицы в производственной зоне в Западной части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индустриального парка «Новоселки» во Фрунзенском районе г. Ярославля. 2.2 этап строительства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107 790 000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107 790 000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(S278000000000220525) Строительство улицы в производственной зоне в Западной части индустриального парка «Новоселки» во Фрунзенском районе г. Ярославля. 2.1 этап строительства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15.1.03.76510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 в рамках реализации новых инвестиционных проектов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Тутаев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(S378643101000220505) Строительство автомобильной дороги (IV категория) в индустриальном парке «Тутаев»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туризма и отдыха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18.2.00.00000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«Туризм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18.2.J1.00000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18.2.J1.53381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транспортной инфраструктуры в целях развития туристических кластеров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(S378646000000220520) Строительство автомобильной дороги от Р-132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Сергиевское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17 810 458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712 419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17 098 039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46 641 607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1 865 665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44 775 942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(S378646000000220521) Реконструкция автомобильной дороги от Р-132 до с.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Красное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29 529 607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1 181 185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28 348 422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387 316 866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15 492 675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371 824 191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«Развитие дорожного хозяйства в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655 500 000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477 900 000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24.2.00.00000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«Развитие сети автомобильных дорог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24.2.02.00000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автомобильных дорог регионального, </w:t>
            </w: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межмуниципального значения и искусственных сооружений на них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75 000 000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24.2.02.72460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(S278000000000210268) Строительство автомобильной дороги «Обход г. Углича» в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Угличском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24.2.03.00000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Оказание финансовой помощи муниципальным образованиям на строительство и реконструкцию автомобильных дорог местного значения, уникальных искусственных дорожных сооружений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24.2.03.72470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3D36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Вощажниковское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(S378606410000220449) Реконструкция участка автомобильной дороги с.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Вощажниково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Советская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Вощажниковского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поселения Борисоглебского муниципального района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24.2.05.00000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Развитие системы контроля качества дорожной деятельности в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24.2.05.71860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функционирования дорожной деятельности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567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(S278000000000220590) Приобретение объекта недвижимого имущества для размещения дорожной лаборатории на базе </w:t>
            </w:r>
            <w:r w:rsidRPr="00113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ГКУ ЯО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«Ярославская дорожная служба»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24.7.00.00000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567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«Комплексное развитие транспортной инфраструктуры объединенной дорожной сети Ярославской области и городской агломерации «Ярославская»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542 500 000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364 900 000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24.7.R1.00000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567A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Региональный проект </w:t>
            </w: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«Дорожная сеть»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542 500 000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364 900 000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24.7.R1.53940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(S278000000000210438) Реконструкция участка автомобильной дороги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Итларь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Старово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Санаторий, включающего мостовой переход через реку Нерль, в Ростовском муниципальном районе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67 200 000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(S278000000000210440) Реконструкция участка автомобильной дороги Шебунино – Красный Профинтерн, включающего мостовой переход через реку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Шиголость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Ярославском муниципальном районе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567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(S278000000000210441) Реконструкция участка автомобильной дороги Сергиев Посад – Калязин – Рыбинск – Череповец «Р-104», включающего мостовой переход через реку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Прудовка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Пошехонском муниципальном районе Ярославской области,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346+520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24.7.R1.73930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357 500 000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357 500 000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(S278000000000210269) Строительство автомобильной дороги «Обход г. Гаврилов-Яма» в </w:t>
            </w:r>
            <w:proofErr w:type="gram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Гаврилов-Ямском</w:t>
            </w:r>
            <w:proofErr w:type="gram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(S278000000000210436) Реконструкция участка автомобильной дороги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Куракино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Шестихино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включающего мостовой переход через реку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Сутку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Мышкинском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567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(S278000000000220517) Реконструкция участка автомобильной дороги Сергиев Посад – Калязин – Рыбинск – Череповец «Р-104», включающего мостовой переход через реку Коровку, в Рыбинском муниципальном районе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48.0.00.00000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567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Государственная программа «Комплексное развитие сельских территорий в </w:t>
            </w: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264 123 955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21 234 255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242 889 700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48.1.00.00000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567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«Развитие сельских территорий Ярославской области»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264 123 955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21 234 255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242 889 700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48.1.04.00000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Развитие транспортной инфраструктуры сельских территорий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48.1.04.R3720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 по строительству и реконструкции, капитальному ремонту и ремонту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(S278000000000210442) Реконструкция автомобильной дороги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Филипищево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Плоски в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Угличском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Ярославской области (2 этап)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97 999 195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97 999 195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(S278000000000210443) Реконструкция автомобильной дороги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Филипищево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Плоски в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Угличском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Ярославской области (1 </w:t>
            </w: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этап)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15 262 344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15 262 344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A6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(S278000000000210444) Реконструкция автомобильной дороги Савинское –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Осиновцы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Бородино –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Левково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подъездом к д. Бородино в Ростовском муниципальном районе Ярославской области (2 этап)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28 006 061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28 006 061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48.1.06.00000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реализации проектов комплексного развития сельских территорий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48.1.06.R5761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обеспечение комплексного развития сельских территорий (строительство социальных объектов)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(S378650000000210434) Строительство средней общеобразовательной школы на 350 учащихся в п. Заволжье Ярославского муниципального района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48.1.07.00000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объектов коммунально-бытового обслуживания на сельских территориях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48.1.07.70590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объектов коммунально-</w:t>
            </w: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бытового обслуживания на сельских территориях и сельских агломерациях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Пошехонье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84B" w:rsidRPr="001130B8" w:rsidTr="0059484B">
        <w:tc>
          <w:tcPr>
            <w:tcW w:w="71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484B" w:rsidRPr="001130B8" w:rsidRDefault="0059484B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(S378634101000220450) Банно-оздоровительный комплекс, расположенный по адресу: Ярославская область, г. Пошехонье, ул. </w:t>
            </w:r>
            <w:proofErr w:type="spellStart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Любимская</w:t>
            </w:r>
            <w:proofErr w:type="spellEnd"/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484B" w:rsidRPr="001130B8" w:rsidRDefault="0059484B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6E12" w:rsidRPr="001130B8" w:rsidTr="0059484B">
        <w:tc>
          <w:tcPr>
            <w:tcW w:w="7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6E12" w:rsidRPr="001130B8" w:rsidRDefault="00A66E1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6E12" w:rsidRPr="001130B8" w:rsidRDefault="00A66E1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10 873 961 472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4 486 333 211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6 387 628 261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5 018 250 542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A66E12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1 396 504 609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3 621 745 933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6E12" w:rsidRPr="001130B8" w:rsidTr="00F412E2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6E12" w:rsidRPr="001130B8" w:rsidRDefault="00A66E1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6E12" w:rsidRPr="001130B8" w:rsidRDefault="00A66E1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областной собственности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6 673 361 673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2 881 810 873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3 791 550 800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1 824 721 171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529 210 971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1 295 510 200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66E12" w:rsidRPr="00DC5037" w:rsidTr="00F412E2"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6E12" w:rsidRPr="001130B8" w:rsidRDefault="00A66E1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6E12" w:rsidRPr="001130B8" w:rsidRDefault="00A66E12" w:rsidP="00DC5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муниципальной собственности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4 200 599 799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1 604 522 338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2 596 077 461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3 193 529 371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867 293 638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1130B8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2 326 235 733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6E12" w:rsidRPr="00DC5037" w:rsidRDefault="00A66E12" w:rsidP="00DC5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30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C5037" w:rsidRPr="00DC5037" w:rsidRDefault="00DC5037" w:rsidP="00DC5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6EC0" w:rsidRPr="004418F7" w:rsidRDefault="00796EC0" w:rsidP="00796EC0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</w:rPr>
      </w:pPr>
      <w:r w:rsidRPr="004418F7">
        <w:rPr>
          <w:rFonts w:ascii="Times New Roman" w:eastAsia="Times New Roman" w:hAnsi="Times New Roman" w:cs="Calibri"/>
          <w:sz w:val="28"/>
        </w:rPr>
        <w:t xml:space="preserve">Список сокращений, используемых в таблице </w:t>
      </w:r>
    </w:p>
    <w:p w:rsidR="00796EC0" w:rsidRPr="004418F7" w:rsidRDefault="00796EC0" w:rsidP="00796EC0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  <w:highlight w:val="yellow"/>
        </w:rPr>
      </w:pPr>
    </w:p>
    <w:p w:rsidR="00796EC0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АО – акционерное общество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БА – бюджетные ассигнования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ГАУЗ ЯО – государственное автономное учреждение здравоохранения Ярославской области</w:t>
      </w:r>
    </w:p>
    <w:p w:rsidR="00796EC0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ГАУК – государственное автономное учреждение культуры</w:t>
      </w:r>
    </w:p>
    <w:p w:rsidR="00796EC0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ГКУ ЯО – государственное казенное учреждение Ярославской области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ГОСК – городские очистные сооружения канализации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ГРПШ – газораспределительный пункт шкафной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lastRenderedPageBreak/>
        <w:t>ГУЗ ЯО – государственное учреждение здравоохранения Ярославской области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ГФ – государственные фонды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ГЭС – гидроэлектростанция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18F7">
        <w:rPr>
          <w:rFonts w:ascii="Times New Roman" w:eastAsia="Times New Roman" w:hAnsi="Times New Roman" w:cs="Times New Roman"/>
          <w:sz w:val="28"/>
          <w:szCs w:val="28"/>
        </w:rPr>
        <w:t>г.о</w:t>
      </w:r>
      <w:proofErr w:type="spellEnd"/>
      <w:r w:rsidRPr="004418F7">
        <w:rPr>
          <w:rFonts w:ascii="Times New Roman" w:eastAsia="Times New Roman" w:hAnsi="Times New Roman" w:cs="Times New Roman"/>
          <w:sz w:val="28"/>
          <w:szCs w:val="28"/>
        </w:rPr>
        <w:t xml:space="preserve">. – городской округ 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18F7">
        <w:rPr>
          <w:rFonts w:ascii="Times New Roman" w:eastAsia="Times New Roman" w:hAnsi="Times New Roman" w:cs="Times New Roman"/>
          <w:sz w:val="28"/>
          <w:szCs w:val="28"/>
        </w:rPr>
        <w:t>г.п</w:t>
      </w:r>
      <w:proofErr w:type="spellEnd"/>
      <w:r w:rsidRPr="004418F7">
        <w:rPr>
          <w:rFonts w:ascii="Times New Roman" w:eastAsia="Times New Roman" w:hAnsi="Times New Roman" w:cs="Times New Roman"/>
          <w:sz w:val="28"/>
          <w:szCs w:val="28"/>
        </w:rPr>
        <w:t>. – городское поселение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ДБ – другие бюджеты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ДК – дом культуры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 xml:space="preserve">МКР – микрорайон </w:t>
      </w:r>
    </w:p>
    <w:p w:rsidR="00796EC0" w:rsidRPr="004418F7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МОУ – муниципальное образовательное учреждение</w:t>
      </w:r>
    </w:p>
    <w:p w:rsidR="00796EC0" w:rsidRPr="00B833D4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 xml:space="preserve">МУ ММР – муниципальное учреждение </w:t>
      </w:r>
      <w:proofErr w:type="spellStart"/>
      <w:r w:rsidRPr="00B833D4">
        <w:rPr>
          <w:rFonts w:ascii="Times New Roman" w:eastAsia="Times New Roman" w:hAnsi="Times New Roman" w:cs="Times New Roman"/>
          <w:sz w:val="28"/>
          <w:szCs w:val="28"/>
        </w:rPr>
        <w:t>Мышкинского</w:t>
      </w:r>
      <w:proofErr w:type="spellEnd"/>
      <w:r w:rsidRPr="00B833D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796EC0" w:rsidRPr="00B833D4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ОБ – областной бюджет</w:t>
      </w:r>
    </w:p>
    <w:p w:rsidR="00796EC0" w:rsidRPr="00B833D4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СК – сельский клуб</w:t>
      </w:r>
    </w:p>
    <w:p w:rsidR="00796EC0" w:rsidRPr="00B833D4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833D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B833D4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spellEnd"/>
      <w:r w:rsidRPr="00B833D4">
        <w:rPr>
          <w:rFonts w:ascii="Times New Roman" w:eastAsia="Times New Roman" w:hAnsi="Times New Roman" w:cs="Times New Roman"/>
          <w:sz w:val="28"/>
          <w:szCs w:val="28"/>
        </w:rPr>
        <w:t>. – сельский округ</w:t>
      </w:r>
    </w:p>
    <w:p w:rsidR="00796EC0" w:rsidRPr="00B833D4" w:rsidRDefault="00796EC0" w:rsidP="00796E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33D4">
        <w:rPr>
          <w:rFonts w:ascii="Times New Roman" w:eastAsia="Times New Roman" w:hAnsi="Times New Roman" w:cs="Times New Roman"/>
          <w:sz w:val="28"/>
          <w:szCs w:val="28"/>
        </w:rPr>
        <w:t>с.п</w:t>
      </w:r>
      <w:proofErr w:type="spellEnd"/>
      <w:r w:rsidRPr="00B833D4">
        <w:rPr>
          <w:rFonts w:ascii="Times New Roman" w:eastAsia="Times New Roman" w:hAnsi="Times New Roman" w:cs="Times New Roman"/>
          <w:sz w:val="28"/>
          <w:szCs w:val="28"/>
        </w:rPr>
        <w:t>. – сельское поселение</w:t>
      </w:r>
    </w:p>
    <w:p w:rsidR="00796EC0" w:rsidRPr="00B833D4" w:rsidRDefault="00796EC0" w:rsidP="00796EC0">
      <w:pPr>
        <w:autoSpaceDE w:val="0"/>
        <w:autoSpaceDN w:val="0"/>
        <w:adjustRightInd w:val="0"/>
        <w:spacing w:after="0" w:line="23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ФБ – федеральный бюджет</w:t>
      </w:r>
    </w:p>
    <w:p w:rsidR="00796EC0" w:rsidRPr="00B833D4" w:rsidRDefault="00796EC0" w:rsidP="00796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ЦРБ – центральная районная больница</w:t>
      </w:r>
    </w:p>
    <w:p w:rsidR="00DC5037" w:rsidRDefault="00DC5037"/>
    <w:sectPr w:rsidR="00DC5037" w:rsidSect="00AB31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EA5" w:rsidRDefault="00280EA5" w:rsidP="003671CB">
      <w:pPr>
        <w:spacing w:after="0" w:line="240" w:lineRule="auto"/>
      </w:pPr>
      <w:r>
        <w:separator/>
      </w:r>
    </w:p>
  </w:endnote>
  <w:endnote w:type="continuationSeparator" w:id="0">
    <w:p w:rsidR="00280EA5" w:rsidRDefault="00280EA5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4F" w:rsidRDefault="00832E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4F" w:rsidRDefault="00832E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4F" w:rsidRDefault="00832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EA5" w:rsidRDefault="00280EA5" w:rsidP="003671CB">
      <w:pPr>
        <w:spacing w:after="0" w:line="240" w:lineRule="auto"/>
      </w:pPr>
      <w:r>
        <w:separator/>
      </w:r>
    </w:p>
  </w:footnote>
  <w:footnote w:type="continuationSeparator" w:id="0">
    <w:p w:rsidR="00280EA5" w:rsidRDefault="00280EA5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4F" w:rsidRDefault="00832E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3144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32E4F" w:rsidRPr="00AB31EF" w:rsidRDefault="00832E4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B31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B31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B31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66D0">
          <w:rPr>
            <w:rFonts w:ascii="Times New Roman" w:hAnsi="Times New Roman" w:cs="Times New Roman"/>
            <w:noProof/>
            <w:sz w:val="28"/>
            <w:szCs w:val="28"/>
          </w:rPr>
          <w:t>51</w:t>
        </w:r>
        <w:r w:rsidRPr="00AB31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32E4F" w:rsidRDefault="00832E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4F" w:rsidRDefault="00832E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130B8"/>
    <w:rsid w:val="00116EAA"/>
    <w:rsid w:val="00133C90"/>
    <w:rsid w:val="0016180D"/>
    <w:rsid w:val="00280EA5"/>
    <w:rsid w:val="003671CB"/>
    <w:rsid w:val="00382EDB"/>
    <w:rsid w:val="003B1CAF"/>
    <w:rsid w:val="003C635C"/>
    <w:rsid w:val="003D365F"/>
    <w:rsid w:val="00497389"/>
    <w:rsid w:val="004D4CAE"/>
    <w:rsid w:val="00502A9A"/>
    <w:rsid w:val="005305ED"/>
    <w:rsid w:val="00561864"/>
    <w:rsid w:val="00567AF4"/>
    <w:rsid w:val="005813F7"/>
    <w:rsid w:val="0059484B"/>
    <w:rsid w:val="00623413"/>
    <w:rsid w:val="006502DA"/>
    <w:rsid w:val="006E4625"/>
    <w:rsid w:val="006F2EC9"/>
    <w:rsid w:val="006F4D8E"/>
    <w:rsid w:val="007025B6"/>
    <w:rsid w:val="0070271B"/>
    <w:rsid w:val="00796EC0"/>
    <w:rsid w:val="008134BC"/>
    <w:rsid w:val="00821058"/>
    <w:rsid w:val="00832E4F"/>
    <w:rsid w:val="00835CF9"/>
    <w:rsid w:val="008367B5"/>
    <w:rsid w:val="00852411"/>
    <w:rsid w:val="00853CF0"/>
    <w:rsid w:val="008E306E"/>
    <w:rsid w:val="00916EAC"/>
    <w:rsid w:val="00941057"/>
    <w:rsid w:val="009561EA"/>
    <w:rsid w:val="00986984"/>
    <w:rsid w:val="00996587"/>
    <w:rsid w:val="009B5ADD"/>
    <w:rsid w:val="009D72FD"/>
    <w:rsid w:val="009F41FC"/>
    <w:rsid w:val="009F7220"/>
    <w:rsid w:val="00A47C28"/>
    <w:rsid w:val="00A66E12"/>
    <w:rsid w:val="00AB31EF"/>
    <w:rsid w:val="00AF45CA"/>
    <w:rsid w:val="00C766D0"/>
    <w:rsid w:val="00CA20D3"/>
    <w:rsid w:val="00CB395D"/>
    <w:rsid w:val="00CD6B46"/>
    <w:rsid w:val="00D26424"/>
    <w:rsid w:val="00D30ED6"/>
    <w:rsid w:val="00D44A47"/>
    <w:rsid w:val="00D95FBC"/>
    <w:rsid w:val="00DC2CC8"/>
    <w:rsid w:val="00DC5037"/>
    <w:rsid w:val="00E10569"/>
    <w:rsid w:val="00E36749"/>
    <w:rsid w:val="00EC76DB"/>
    <w:rsid w:val="00F412E2"/>
    <w:rsid w:val="00FE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671CB"/>
  </w:style>
  <w:style w:type="numbering" w:customStyle="1" w:styleId="1">
    <w:name w:val="Нет списка1"/>
    <w:next w:val="a2"/>
    <w:uiPriority w:val="99"/>
    <w:semiHidden/>
    <w:unhideWhenUsed/>
    <w:rsid w:val="00DC5037"/>
  </w:style>
  <w:style w:type="paragraph" w:styleId="4">
    <w:name w:val="toc 4"/>
    <w:autoRedefine/>
    <w:rsid w:val="00DC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DC5037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DC5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671CB"/>
  </w:style>
  <w:style w:type="numbering" w:customStyle="1" w:styleId="1">
    <w:name w:val="Нет списка1"/>
    <w:next w:val="a2"/>
    <w:uiPriority w:val="99"/>
    <w:semiHidden/>
    <w:unhideWhenUsed/>
    <w:rsid w:val="00DC5037"/>
  </w:style>
  <w:style w:type="paragraph" w:styleId="4">
    <w:name w:val="toc 4"/>
    <w:autoRedefine/>
    <w:rsid w:val="00DC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DC5037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DC5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95</Pages>
  <Words>15476</Words>
  <Characters>88214</Characters>
  <Application>Microsoft Office Word</Application>
  <DocSecurity>0</DocSecurity>
  <Lines>735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Медникова Олеся Евгеньевна</cp:lastModifiedBy>
  <cp:revision>31</cp:revision>
  <dcterms:created xsi:type="dcterms:W3CDTF">2014-08-26T06:58:00Z</dcterms:created>
  <dcterms:modified xsi:type="dcterms:W3CDTF">2022-12-01T06:45:00Z</dcterms:modified>
</cp:coreProperties>
</file>